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B" w:rsidRPr="00572A9B" w:rsidRDefault="00572A9B" w:rsidP="00572A9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питания и охраны здоровья</w:t>
      </w:r>
    </w:p>
    <w:p w:rsidR="00572A9B" w:rsidRPr="00572A9B" w:rsidRDefault="00572A9B" w:rsidP="00572A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имеется медицинский кабинет,</w:t>
      </w:r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состоящий из кабинета врача и процедурного кабинета, </w:t>
      </w:r>
      <w:proofErr w:type="gramStart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proofErr w:type="gramEnd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proofErr w:type="spellStart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№ ЛО-69-01-002562 от 25 августа 2020 с приложением №21, № 0020470</w:t>
      </w:r>
      <w:r w:rsidRPr="0057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Заключен договор на сотрудничество школы с городской поликлиникой. Медицинское обслуживание учащихся ведется медицинской сестрой на 0,5 ставки.</w:t>
      </w:r>
    </w:p>
    <w:p w:rsidR="00572A9B" w:rsidRPr="00572A9B" w:rsidRDefault="00572A9B" w:rsidP="00572A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оснащён инструментами, медицинским инвентарём, вспомогательным материалами в соответствии с СанПиНом. Лекарственное обеспечение медицинского кабинета осуществляется в соответствии с нормативными документами. Столовая, приёмная секретаря, физкультурный зал, кабинет технологии оснащены медицинскими аптечками.</w:t>
      </w:r>
    </w:p>
    <w:p w:rsidR="00572A9B" w:rsidRPr="00572A9B" w:rsidRDefault="00572A9B" w:rsidP="00572A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подвозе 59 человек из 3-х населенных пунктов по одному маршруту Лихославль – д. Барановка, Барановского сельского поселения, но в связи с обучением в две смены, осуществляется 4 рейса.  Для организации подвоза школа имеет автобус ПАЗ 320570-02, </w:t>
      </w:r>
      <w:proofErr w:type="spellStart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госномер</w:t>
      </w:r>
      <w:proofErr w:type="spellEnd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 71669 (23 места, 2021 год). Кроме того, автобус используется для организации внеурочной воспитательной деятельности и сетевого взаимодействия в рамках территориального образовательного округа</w:t>
      </w:r>
    </w:p>
    <w:p w:rsidR="00572A9B" w:rsidRPr="00572A9B" w:rsidRDefault="00572A9B" w:rsidP="0057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горячее питание, все ученики 1-4 классов (133 человек</w:t>
      </w:r>
      <w:proofErr w:type="gramStart"/>
      <w:r w:rsidRPr="00572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proofErr w:type="gramEnd"/>
      <w:r w:rsidRPr="0057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ученики 5-11 класса из социально-</w:t>
      </w:r>
      <w:r w:rsidRPr="00572A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незащищённых семей (45 человек), дети с ОВЗ и инвалиды, дети из семей участников СВО (53 человека) питаются бесплатно.</w:t>
      </w:r>
    </w:p>
    <w:p w:rsidR="00572A9B" w:rsidRPr="00572A9B" w:rsidRDefault="00572A9B" w:rsidP="0057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оснащена тепловым, холодильным и механическим оборудованием (в </w:t>
      </w:r>
      <w:proofErr w:type="spellStart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раздельной обработки сырых и готовых</w:t>
      </w:r>
      <w:proofErr w:type="gramEnd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продуктов), предметами материально-технического обеспечения (средствами измерения: весами, термометрами, бактерицидными лампами, столовой и кухонной посудой, инвентарем и т.п.)</w:t>
      </w:r>
      <w:proofErr w:type="gramEnd"/>
      <w:r w:rsidRPr="005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Сервировка производится силами работников пищеблока.</w:t>
      </w:r>
      <w:r w:rsidRPr="0057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2A9B" w:rsidRPr="00572A9B" w:rsidRDefault="00572A9B" w:rsidP="00572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A9B">
        <w:rPr>
          <w:rFonts w:ascii="Times New Roman" w:eastAsia="Calibri" w:hAnsi="Times New Roman" w:cs="Times New Roman"/>
          <w:sz w:val="28"/>
          <w:szCs w:val="28"/>
        </w:rPr>
        <w:t xml:space="preserve">Ежегодно на базе школы организуется работа пришкольного лагеря в две смены с охватом учащихся порядка 173 человек. </w:t>
      </w:r>
    </w:p>
    <w:p w:rsidR="00572A9B" w:rsidRPr="00572A9B" w:rsidRDefault="00572A9B" w:rsidP="00572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A9B">
        <w:rPr>
          <w:rFonts w:ascii="Times New Roman" w:eastAsia="Calibri" w:hAnsi="Times New Roman" w:cs="Times New Roman"/>
          <w:sz w:val="28"/>
          <w:szCs w:val="28"/>
        </w:rPr>
        <w:t>В 2022 и в 2023 году в школе был открыт лагерь труда и отдыха количеством 10 человек в смену.</w:t>
      </w:r>
    </w:p>
    <w:p w:rsidR="007D366C" w:rsidRPr="007D366C" w:rsidRDefault="007D366C" w:rsidP="007D366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школе на спонсорские средства </w:t>
      </w:r>
      <w:r w:rsidRPr="007D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косметический ремонт </w:t>
      </w:r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столовой, закуплено </w:t>
      </w:r>
      <w:r w:rsidRPr="007D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современное столово-кухонное оборудование</w:t>
      </w:r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национального проекта «Образование»</w:t>
      </w:r>
      <w:r w:rsidRPr="007D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вытяжка, моечная ванна, водонагреватель, </w:t>
      </w:r>
      <w:r w:rsidRPr="007D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плита, жарочный шкаф, холодильник, мармиты, мебель, посуда и др.).</w:t>
      </w:r>
      <w:proofErr w:type="gramEnd"/>
      <w:r w:rsidRPr="007D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 образом, </w:t>
      </w:r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переоборудована столовая и пищеблок</w:t>
      </w:r>
    </w:p>
    <w:p w:rsidR="007D366C" w:rsidRPr="007D366C" w:rsidRDefault="007D366C" w:rsidP="007D366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произведен локальный ремонт кровли на сумму 100000 </w:t>
      </w:r>
      <w:proofErr w:type="spellStart"/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школа стала участником проекта школьных инициатив, благодаря которому проведен косметический ремонт коридора 2-го этажа на сумму 80000,0 рублей и приобретено оборудование на сумму 150000,0 рублей для реализации проекта школьников «Создание информационно-образовательной зоны «История школы как часть истории Отечества» (информационные стенды, стол-</w:t>
      </w:r>
      <w:proofErr w:type="spellStart"/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табуреты-пуфики, телевизор, светильник, жалюзи), который используется как музей и как центр детских инициатив.</w:t>
      </w:r>
    </w:p>
    <w:p w:rsidR="006354C5" w:rsidRDefault="007D366C" w:rsidP="007D366C">
      <w:pPr>
        <w:spacing w:after="0" w:line="240" w:lineRule="auto"/>
        <w:ind w:firstLine="357"/>
        <w:jc w:val="both"/>
      </w:pPr>
      <w:r w:rsidRPr="007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произведен косметический ремонт спортивного зала на сумму 300 тыс. рублей, а также коридора  2 этажа на сумму 80 тыс. рублей. </w:t>
      </w:r>
      <w:bookmarkStart w:id="0" w:name="_GoBack"/>
      <w:bookmarkEnd w:id="0"/>
    </w:p>
    <w:sectPr w:rsidR="006354C5" w:rsidSect="007D36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F6"/>
    <w:rsid w:val="00572A9B"/>
    <w:rsid w:val="006354C5"/>
    <w:rsid w:val="007D366C"/>
    <w:rsid w:val="008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3</cp:revision>
  <dcterms:created xsi:type="dcterms:W3CDTF">2024-04-17T10:59:00Z</dcterms:created>
  <dcterms:modified xsi:type="dcterms:W3CDTF">2024-04-17T11:02:00Z</dcterms:modified>
</cp:coreProperties>
</file>